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沈阳药科大学201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宋体" w:eastAsia="楷体_GB2312"/>
          <w:sz w:val="32"/>
          <w:szCs w:val="32"/>
        </w:rPr>
        <w:t>年</w:t>
      </w:r>
      <w:r>
        <w:rPr>
          <w:rFonts w:hint="eastAsia" w:ascii="Calibri" w:hAnsi="Calibri" w:eastAsia="楷体_GB2312"/>
          <w:sz w:val="32"/>
          <w:szCs w:val="32"/>
        </w:rPr>
        <w:t>推荐免试硕士研究生</w:t>
      </w:r>
      <w:r>
        <w:rPr>
          <w:rFonts w:hint="eastAsia" w:ascii="楷体_GB2312" w:hAnsi="宋体" w:eastAsia="楷体_GB2312"/>
          <w:sz w:val="32"/>
          <w:szCs w:val="32"/>
        </w:rPr>
        <w:t>复试小组录取意见</w:t>
      </w:r>
    </w:p>
    <w:p>
      <w:pPr>
        <w:adjustRightInd w:val="0"/>
        <w:snapToGrid w:val="0"/>
        <w:spacing w:afterLines="50"/>
        <w:jc w:val="center"/>
        <w:rPr>
          <w:rFonts w:ascii="楷体_GB2312" w:hAnsi="宋体" w:eastAsia="楷体_GB2312"/>
          <w:sz w:val="32"/>
          <w:szCs w:val="32"/>
        </w:rPr>
      </w:pPr>
    </w:p>
    <w:tbl>
      <w:tblPr>
        <w:tblStyle w:val="5"/>
        <w:tblW w:w="10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418"/>
        <w:gridCol w:w="1418"/>
        <w:gridCol w:w="898"/>
        <w:gridCol w:w="1154"/>
        <w:gridCol w:w="1154"/>
        <w:gridCol w:w="1275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拟选导师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复试排名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是否录取</w:t>
            </w:r>
          </w:p>
        </w:tc>
        <w:tc>
          <w:tcPr>
            <w:tcW w:w="20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98" w:type="dxa"/>
          </w:tcPr>
          <w:p/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98" w:type="dxa"/>
          </w:tcPr>
          <w:p/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98" w:type="dxa"/>
          </w:tcPr>
          <w:p/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98" w:type="dxa"/>
          </w:tcPr>
          <w:p/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98" w:type="dxa"/>
          </w:tcPr>
          <w:p/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9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b/>
                <w:bCs/>
              </w:rPr>
            </w:pPr>
          </w:p>
        </w:tc>
        <w:tc>
          <w:tcPr>
            <w:tcW w:w="11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98" w:type="dxa"/>
          </w:tcPr>
          <w:p/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98" w:type="dxa"/>
          </w:tcPr>
          <w:p/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98" w:type="dxa"/>
          </w:tcPr>
          <w:p/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98" w:type="dxa"/>
          </w:tcPr>
          <w:p/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jc w:val="center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复试组负责人及复试组成员签字（不少于5人，3人副教授以上）：</w:t>
      </w: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  <w:u w:val="single"/>
        </w:rPr>
      </w:pPr>
    </w:p>
    <w:p>
      <w:pPr>
        <w:wordWrap w:val="0"/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201</w:t>
      </w: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sz w:val="30"/>
          <w:szCs w:val="30"/>
        </w:rPr>
        <w:t>年    月    日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40EA"/>
    <w:rsid w:val="004D0164"/>
    <w:rsid w:val="005426B1"/>
    <w:rsid w:val="006940EA"/>
    <w:rsid w:val="0090554F"/>
    <w:rsid w:val="00A30504"/>
    <w:rsid w:val="00C21FEE"/>
    <w:rsid w:val="24297156"/>
    <w:rsid w:val="61BF5CFE"/>
    <w:rsid w:val="778C3F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2016-09-18T09:40:00Z</dcterms:created>
  <dc:creator>dell</dc:creator>
  <cp:lastModifiedBy>Administrator</cp:lastModifiedBy>
  <dcterms:modified xsi:type="dcterms:W3CDTF">2018-09-14T01:07:37Z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